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5E508" w14:textId="77777777" w:rsidR="009E2068" w:rsidRDefault="009E2068" w:rsidP="000C3957">
      <w:pPr>
        <w:pStyle w:val="Heading1"/>
        <w:jc w:val="center"/>
        <w:rPr>
          <w:rFonts w:ascii="Arial" w:hAnsi="Arial" w:cs="Arial"/>
          <w:sz w:val="56"/>
          <w:szCs w:val="56"/>
          <w:u w:val="single"/>
          <w:lang w:val="en"/>
        </w:rPr>
      </w:pPr>
    </w:p>
    <w:p w14:paraId="62F02564" w14:textId="77777777" w:rsidR="000C3957" w:rsidRDefault="009E2068" w:rsidP="000C3957">
      <w:pPr>
        <w:pStyle w:val="Heading1"/>
        <w:jc w:val="center"/>
        <w:rPr>
          <w:rFonts w:ascii="Arial" w:hAnsi="Arial" w:cs="Arial"/>
          <w:sz w:val="56"/>
          <w:szCs w:val="56"/>
          <w:u w:val="single"/>
          <w:lang w:val="en"/>
        </w:rPr>
      </w:pPr>
      <w:r w:rsidRPr="009E2068">
        <w:rPr>
          <w:rFonts w:ascii="Arial" w:hAnsi="Arial" w:cs="Arial"/>
          <w:sz w:val="56"/>
          <w:szCs w:val="56"/>
          <w:u w:val="single"/>
          <w:lang w:val="en"/>
        </w:rPr>
        <w:t>Failed Attendances</w:t>
      </w:r>
      <w:r w:rsidR="000C3957" w:rsidRPr="009E2068">
        <w:rPr>
          <w:rFonts w:ascii="Arial" w:hAnsi="Arial" w:cs="Arial"/>
          <w:sz w:val="56"/>
          <w:szCs w:val="56"/>
          <w:u w:val="single"/>
          <w:lang w:val="en"/>
        </w:rPr>
        <w:t xml:space="preserve"> Policy</w:t>
      </w:r>
    </w:p>
    <w:p w14:paraId="31D76417" w14:textId="77777777" w:rsidR="009E2068" w:rsidRPr="009E2068" w:rsidRDefault="009E2068" w:rsidP="000C3957">
      <w:pPr>
        <w:pStyle w:val="Heading1"/>
        <w:jc w:val="center"/>
        <w:rPr>
          <w:rFonts w:ascii="Arial" w:hAnsi="Arial" w:cs="Arial"/>
          <w:sz w:val="56"/>
          <w:szCs w:val="56"/>
          <w:u w:val="single"/>
          <w:lang w:val="en"/>
        </w:rPr>
      </w:pPr>
    </w:p>
    <w:p w14:paraId="2F279C60" w14:textId="6B6B71C8" w:rsidR="000C3957" w:rsidRPr="009E2068" w:rsidRDefault="009363F9" w:rsidP="000C3957">
      <w:pPr>
        <w:pStyle w:val="NormalWeb"/>
        <w:ind w:left="567" w:right="567"/>
        <w:jc w:val="both"/>
        <w:rPr>
          <w:rFonts w:ascii="Arial" w:hAnsi="Arial" w:cs="Arial"/>
          <w:sz w:val="28"/>
          <w:szCs w:val="28"/>
          <w:lang w:val="en"/>
        </w:rPr>
      </w:pPr>
      <w:r>
        <w:rPr>
          <w:rFonts w:ascii="Arial" w:hAnsi="Arial" w:cs="Arial"/>
          <w:sz w:val="28"/>
          <w:szCs w:val="28"/>
          <w:lang w:val="en"/>
        </w:rPr>
        <w:t>Finney Lane Surgery</w:t>
      </w:r>
      <w:r w:rsidR="000C3957" w:rsidRPr="009E2068">
        <w:rPr>
          <w:rFonts w:ascii="Arial" w:hAnsi="Arial" w:cs="Arial"/>
          <w:sz w:val="28"/>
          <w:szCs w:val="28"/>
          <w:lang w:val="en"/>
        </w:rPr>
        <w:t xml:space="preserve"> strives to provide high quality medical services in a health service environment that makes great demands on our resources.</w:t>
      </w:r>
    </w:p>
    <w:p w14:paraId="1DA6D66F" w14:textId="094FE5E4" w:rsidR="000C3957" w:rsidRPr="009E2068" w:rsidRDefault="000C3957" w:rsidP="000C3957">
      <w:pPr>
        <w:pStyle w:val="NormalWeb"/>
        <w:ind w:left="567" w:right="567"/>
        <w:jc w:val="both"/>
        <w:rPr>
          <w:rFonts w:ascii="Arial" w:hAnsi="Arial" w:cs="Arial"/>
          <w:sz w:val="28"/>
          <w:szCs w:val="28"/>
          <w:lang w:val="en"/>
        </w:rPr>
      </w:pPr>
      <w:r w:rsidRPr="009E2068">
        <w:rPr>
          <w:rFonts w:ascii="Arial" w:hAnsi="Arial" w:cs="Arial"/>
          <w:sz w:val="28"/>
          <w:szCs w:val="28"/>
          <w:lang w:val="en"/>
        </w:rPr>
        <w:t xml:space="preserve">Appointments with our GPs and Nurses are </w:t>
      </w:r>
      <w:r w:rsidR="00BF0C80">
        <w:rPr>
          <w:rFonts w:ascii="Arial" w:hAnsi="Arial" w:cs="Arial"/>
          <w:sz w:val="28"/>
          <w:szCs w:val="28"/>
          <w:lang w:val="en"/>
        </w:rPr>
        <w:t>in high demand</w:t>
      </w:r>
      <w:r w:rsidRPr="009E2068">
        <w:rPr>
          <w:rFonts w:ascii="Arial" w:hAnsi="Arial" w:cs="Arial"/>
          <w:sz w:val="28"/>
          <w:szCs w:val="28"/>
          <w:lang w:val="en"/>
        </w:rPr>
        <w:t xml:space="preserve">. If for any reason you are unable to keep your </w:t>
      </w:r>
      <w:r w:rsidR="001266AF" w:rsidRPr="009E2068">
        <w:rPr>
          <w:rFonts w:ascii="Arial" w:hAnsi="Arial" w:cs="Arial"/>
          <w:sz w:val="28"/>
          <w:szCs w:val="28"/>
          <w:lang w:val="en"/>
        </w:rPr>
        <w:t>appointment,</w:t>
      </w:r>
      <w:r w:rsidRPr="009E2068">
        <w:rPr>
          <w:rFonts w:ascii="Arial" w:hAnsi="Arial" w:cs="Arial"/>
          <w:sz w:val="28"/>
          <w:szCs w:val="28"/>
          <w:lang w:val="en"/>
        </w:rPr>
        <w:t xml:space="preserve"> we would ask you to inform the surgery as soon as possible so that the appointment can be offered to another patient. </w:t>
      </w:r>
      <w:r w:rsidRPr="009E2068">
        <w:rPr>
          <w:rStyle w:val="Strong"/>
          <w:rFonts w:ascii="Arial" w:hAnsi="Arial" w:cs="Arial"/>
          <w:sz w:val="28"/>
          <w:szCs w:val="28"/>
          <w:lang w:val="en"/>
        </w:rPr>
        <w:t>Help us to help someone else</w:t>
      </w:r>
      <w:r w:rsidRPr="009E2068">
        <w:rPr>
          <w:rFonts w:ascii="Arial" w:hAnsi="Arial" w:cs="Arial"/>
          <w:sz w:val="28"/>
          <w:szCs w:val="28"/>
          <w:lang w:val="en"/>
        </w:rPr>
        <w:t>.</w:t>
      </w:r>
    </w:p>
    <w:p w14:paraId="247D25B6" w14:textId="77777777" w:rsidR="000C3957" w:rsidRDefault="000C3957" w:rsidP="000C3957">
      <w:pPr>
        <w:pStyle w:val="NormalWeb"/>
        <w:ind w:left="567" w:right="567"/>
        <w:jc w:val="both"/>
        <w:rPr>
          <w:rFonts w:ascii="Arial" w:hAnsi="Arial" w:cs="Arial"/>
          <w:b/>
          <w:i/>
          <w:sz w:val="28"/>
          <w:szCs w:val="28"/>
          <w:lang w:val="en"/>
        </w:rPr>
      </w:pPr>
      <w:r w:rsidRPr="009E2068">
        <w:rPr>
          <w:rFonts w:ascii="Arial" w:hAnsi="Arial" w:cs="Arial"/>
          <w:sz w:val="28"/>
          <w:szCs w:val="28"/>
          <w:lang w:val="en"/>
        </w:rPr>
        <w:t>A record is kept of all failed attendances</w:t>
      </w:r>
      <w:r w:rsidR="008672D9">
        <w:rPr>
          <w:rFonts w:ascii="Arial" w:hAnsi="Arial" w:cs="Arial"/>
          <w:sz w:val="28"/>
          <w:szCs w:val="28"/>
          <w:lang w:val="en"/>
        </w:rPr>
        <w:t>.</w:t>
      </w:r>
      <w:r w:rsidRPr="009E2068">
        <w:rPr>
          <w:rFonts w:ascii="Arial" w:hAnsi="Arial" w:cs="Arial"/>
          <w:sz w:val="28"/>
          <w:szCs w:val="28"/>
          <w:lang w:val="en"/>
        </w:rPr>
        <w:t xml:space="preserve"> Where it is felt that the Doctor/patient relationship has broken down irretrievably the appropriate action will be taken to allow us to deliver a service within our resources. </w:t>
      </w:r>
      <w:r w:rsidRPr="009E2068">
        <w:rPr>
          <w:rFonts w:ascii="Arial" w:hAnsi="Arial" w:cs="Arial"/>
          <w:b/>
          <w:i/>
          <w:sz w:val="28"/>
          <w:szCs w:val="28"/>
          <w:lang w:val="en"/>
        </w:rPr>
        <w:t xml:space="preserve">Regrettably, this </w:t>
      </w:r>
      <w:r w:rsidR="00C25351">
        <w:rPr>
          <w:rFonts w:ascii="Arial" w:hAnsi="Arial" w:cs="Arial"/>
          <w:b/>
          <w:i/>
          <w:sz w:val="28"/>
          <w:szCs w:val="28"/>
          <w:lang w:val="en"/>
        </w:rPr>
        <w:t>may mean</w:t>
      </w:r>
      <w:r w:rsidRPr="009E2068">
        <w:rPr>
          <w:rFonts w:ascii="Arial" w:hAnsi="Arial" w:cs="Arial"/>
          <w:b/>
          <w:i/>
          <w:sz w:val="28"/>
          <w:szCs w:val="28"/>
          <w:lang w:val="en"/>
        </w:rPr>
        <w:t xml:space="preserve"> the removal of a patient from our list.</w:t>
      </w:r>
    </w:p>
    <w:p w14:paraId="701C723C" w14:textId="77777777" w:rsidR="001926BB" w:rsidRDefault="001926BB" w:rsidP="001926BB">
      <w:pPr>
        <w:pStyle w:val="NormalWeb"/>
        <w:ind w:left="567" w:right="567" w:firstLine="153"/>
        <w:jc w:val="both"/>
        <w:rPr>
          <w:rFonts w:ascii="Arial" w:hAnsi="Arial" w:cs="Arial"/>
          <w:sz w:val="28"/>
          <w:szCs w:val="28"/>
          <w:lang w:val="en"/>
        </w:rPr>
      </w:pPr>
      <w:r>
        <w:rPr>
          <w:rFonts w:ascii="Arial" w:hAnsi="Arial" w:cs="Arial"/>
          <w:sz w:val="28"/>
          <w:szCs w:val="28"/>
          <w:lang w:val="en"/>
        </w:rPr>
        <w:t>A warning letter will be issued to all patients who repeatedly fail to attend with the warning that should they fail to attend within the next 12 months, they may be removed from our patient list.</w:t>
      </w:r>
    </w:p>
    <w:p w14:paraId="0E574DB4" w14:textId="77777777" w:rsidR="00BD497A" w:rsidRDefault="00BD497A" w:rsidP="001926BB">
      <w:pPr>
        <w:pStyle w:val="NormalWeb"/>
        <w:ind w:left="567" w:right="567" w:firstLine="153"/>
        <w:jc w:val="both"/>
        <w:rPr>
          <w:rFonts w:ascii="Arial" w:hAnsi="Arial" w:cs="Arial"/>
          <w:sz w:val="28"/>
          <w:szCs w:val="28"/>
          <w:lang w:val="en"/>
        </w:rPr>
      </w:pPr>
    </w:p>
    <w:p w14:paraId="2625F039" w14:textId="77777777" w:rsidR="003F08F2" w:rsidRDefault="003F08F2" w:rsidP="001926BB">
      <w:pPr>
        <w:pStyle w:val="NormalWeb"/>
        <w:ind w:left="567" w:right="567" w:firstLine="153"/>
        <w:jc w:val="both"/>
        <w:rPr>
          <w:rFonts w:ascii="Arial" w:hAnsi="Arial" w:cs="Arial"/>
          <w:sz w:val="28"/>
          <w:szCs w:val="28"/>
          <w:lang w:val="en"/>
        </w:rPr>
      </w:pPr>
    </w:p>
    <w:p w14:paraId="23D29AE1" w14:textId="77777777" w:rsidR="003F08F2" w:rsidRDefault="003F08F2" w:rsidP="001926BB">
      <w:pPr>
        <w:pStyle w:val="NormalWeb"/>
        <w:ind w:left="567" w:right="567" w:firstLine="153"/>
        <w:jc w:val="both"/>
        <w:rPr>
          <w:rFonts w:ascii="Arial" w:hAnsi="Arial" w:cs="Arial"/>
          <w:sz w:val="28"/>
          <w:szCs w:val="28"/>
          <w:lang w:val="en"/>
        </w:rPr>
      </w:pPr>
    </w:p>
    <w:p w14:paraId="6439721C" w14:textId="77777777" w:rsidR="003F08F2" w:rsidRDefault="003F08F2" w:rsidP="001926BB">
      <w:pPr>
        <w:pStyle w:val="NormalWeb"/>
        <w:ind w:left="567" w:right="567" w:firstLine="153"/>
        <w:jc w:val="both"/>
        <w:rPr>
          <w:rFonts w:ascii="Arial" w:hAnsi="Arial" w:cs="Arial"/>
          <w:sz w:val="28"/>
          <w:szCs w:val="28"/>
          <w:lang w:val="en"/>
        </w:rPr>
      </w:pPr>
    </w:p>
    <w:p w14:paraId="25E8621A" w14:textId="77777777" w:rsidR="003F08F2" w:rsidRDefault="003F08F2" w:rsidP="001926BB">
      <w:pPr>
        <w:pStyle w:val="NormalWeb"/>
        <w:ind w:left="567" w:right="567" w:firstLine="153"/>
        <w:jc w:val="both"/>
        <w:rPr>
          <w:rFonts w:ascii="Arial" w:hAnsi="Arial" w:cs="Arial"/>
          <w:sz w:val="28"/>
          <w:szCs w:val="28"/>
          <w:lang w:val="en"/>
        </w:rPr>
      </w:pPr>
    </w:p>
    <w:p w14:paraId="5A2E870A" w14:textId="77777777" w:rsidR="003F08F2" w:rsidRDefault="003F08F2" w:rsidP="001926BB">
      <w:pPr>
        <w:pStyle w:val="NormalWeb"/>
        <w:ind w:left="567" w:right="567" w:firstLine="153"/>
        <w:jc w:val="both"/>
        <w:rPr>
          <w:rFonts w:ascii="Arial" w:hAnsi="Arial" w:cs="Arial"/>
          <w:sz w:val="28"/>
          <w:szCs w:val="28"/>
          <w:lang w:val="en"/>
        </w:rPr>
      </w:pPr>
    </w:p>
    <w:p w14:paraId="75F71700" w14:textId="77777777" w:rsidR="003F08F2" w:rsidRDefault="003F08F2" w:rsidP="001926BB">
      <w:pPr>
        <w:pStyle w:val="NormalWeb"/>
        <w:ind w:left="567" w:right="567" w:firstLine="153"/>
        <w:jc w:val="both"/>
        <w:rPr>
          <w:rFonts w:ascii="Arial" w:hAnsi="Arial" w:cs="Arial"/>
          <w:sz w:val="28"/>
          <w:szCs w:val="28"/>
          <w:lang w:val="en"/>
        </w:rPr>
      </w:pPr>
    </w:p>
    <w:p w14:paraId="0E798648" w14:textId="77777777" w:rsidR="003F08F2" w:rsidRDefault="003F08F2" w:rsidP="001926BB">
      <w:pPr>
        <w:pStyle w:val="NormalWeb"/>
        <w:ind w:left="567" w:right="567" w:firstLine="153"/>
        <w:jc w:val="both"/>
        <w:rPr>
          <w:rFonts w:ascii="Arial" w:hAnsi="Arial" w:cs="Arial"/>
          <w:sz w:val="28"/>
          <w:szCs w:val="28"/>
          <w:lang w:val="en"/>
        </w:rPr>
      </w:pPr>
    </w:p>
    <w:p w14:paraId="004B83BE" w14:textId="77777777" w:rsidR="003F08F2" w:rsidRDefault="003F08F2" w:rsidP="001926BB">
      <w:pPr>
        <w:pStyle w:val="NormalWeb"/>
        <w:ind w:left="567" w:right="567" w:firstLine="153"/>
        <w:jc w:val="both"/>
        <w:rPr>
          <w:rFonts w:ascii="Arial" w:hAnsi="Arial" w:cs="Arial"/>
          <w:sz w:val="28"/>
          <w:szCs w:val="28"/>
          <w:lang w:val="en"/>
        </w:rPr>
      </w:pPr>
    </w:p>
    <w:p w14:paraId="464CA711" w14:textId="67213718" w:rsidR="00BD497A" w:rsidRDefault="00BD497A" w:rsidP="001926BB">
      <w:pPr>
        <w:pStyle w:val="NormalWeb"/>
        <w:ind w:left="567" w:right="567" w:firstLine="153"/>
        <w:jc w:val="both"/>
        <w:rPr>
          <w:rFonts w:ascii="Arial" w:hAnsi="Arial" w:cs="Arial"/>
          <w:sz w:val="28"/>
          <w:szCs w:val="28"/>
          <w:lang w:val="en"/>
        </w:rPr>
      </w:pPr>
      <w:r>
        <w:rPr>
          <w:rFonts w:ascii="Arial" w:hAnsi="Arial" w:cs="Arial"/>
          <w:sz w:val="28"/>
          <w:szCs w:val="28"/>
          <w:lang w:val="en"/>
        </w:rPr>
        <w:t>Example letter:</w:t>
      </w:r>
    </w:p>
    <w:p w14:paraId="4B0B94CA" w14:textId="77777777" w:rsidR="003F08F2" w:rsidRDefault="003F08F2" w:rsidP="00BD497A">
      <w:pPr>
        <w:jc w:val="both"/>
        <w:rPr>
          <w:rFonts w:ascii="Arial" w:hAnsi="Arial" w:cs="Arial"/>
          <w:sz w:val="22"/>
          <w:szCs w:val="22"/>
        </w:rPr>
      </w:pPr>
    </w:p>
    <w:p w14:paraId="622EC1CE" w14:textId="6C09B257" w:rsidR="00BD497A" w:rsidRPr="00577FC6" w:rsidRDefault="00BD497A" w:rsidP="00BD497A">
      <w:pPr>
        <w:jc w:val="both"/>
        <w:rPr>
          <w:rFonts w:ascii="Arial" w:hAnsi="Arial" w:cs="Arial"/>
          <w:sz w:val="22"/>
          <w:szCs w:val="22"/>
        </w:rPr>
      </w:pPr>
      <w:r>
        <w:rPr>
          <w:rFonts w:ascii="Arial" w:hAnsi="Arial" w:cs="Arial"/>
          <w:sz w:val="22"/>
          <w:szCs w:val="22"/>
        </w:rPr>
        <w:t>Our ref:123456</w:t>
      </w:r>
    </w:p>
    <w:p w14:paraId="36CDE9C2" w14:textId="77777777" w:rsidR="00BD497A" w:rsidRDefault="00B456D9" w:rsidP="00BD497A">
      <w:pPr>
        <w:jc w:val="both"/>
        <w:rPr>
          <w:rFonts w:ascii="Arial" w:hAnsi="Arial" w:cs="Arial"/>
          <w:sz w:val="22"/>
          <w:szCs w:val="22"/>
        </w:rPr>
      </w:pPr>
      <w:r>
        <w:rPr>
          <w:rFonts w:ascii="Arial" w:hAnsi="Arial" w:cs="Arial"/>
          <w:sz w:val="22"/>
          <w:szCs w:val="22"/>
        </w:rPr>
        <w:t>Date…….</w:t>
      </w:r>
    </w:p>
    <w:p w14:paraId="148D7CDD" w14:textId="77777777" w:rsidR="00BD497A" w:rsidRDefault="00BD497A" w:rsidP="00BD497A">
      <w:pPr>
        <w:jc w:val="both"/>
        <w:rPr>
          <w:rFonts w:ascii="Arial" w:hAnsi="Arial" w:cs="Arial"/>
          <w:sz w:val="22"/>
          <w:szCs w:val="22"/>
        </w:rPr>
      </w:pPr>
    </w:p>
    <w:p w14:paraId="12FBE568" w14:textId="77777777" w:rsidR="00BD497A" w:rsidRDefault="00BD497A" w:rsidP="00BD497A">
      <w:pPr>
        <w:jc w:val="both"/>
        <w:rPr>
          <w:rFonts w:ascii="Arial" w:hAnsi="Arial" w:cs="Arial"/>
          <w:sz w:val="22"/>
          <w:szCs w:val="22"/>
        </w:rPr>
      </w:pPr>
    </w:p>
    <w:p w14:paraId="649C8652" w14:textId="77777777" w:rsidR="00BD497A" w:rsidRDefault="00BD497A" w:rsidP="00BD497A">
      <w:pPr>
        <w:jc w:val="both"/>
        <w:rPr>
          <w:rFonts w:ascii="Arial" w:hAnsi="Arial" w:cs="Arial"/>
          <w:sz w:val="22"/>
          <w:szCs w:val="22"/>
        </w:rPr>
      </w:pPr>
    </w:p>
    <w:p w14:paraId="7DAC1EFC" w14:textId="73665E19" w:rsidR="00BD497A" w:rsidRDefault="003F08F2" w:rsidP="00BD497A">
      <w:pPr>
        <w:jc w:val="both"/>
        <w:rPr>
          <w:rFonts w:ascii="Arial" w:hAnsi="Arial" w:cs="Arial"/>
          <w:sz w:val="22"/>
          <w:szCs w:val="22"/>
        </w:rPr>
      </w:pPr>
      <w:r>
        <w:rPr>
          <w:rFonts w:ascii="Arial" w:hAnsi="Arial" w:cs="Arial"/>
          <w:sz w:val="22"/>
          <w:szCs w:val="22"/>
        </w:rPr>
        <w:t>Patient Address</w:t>
      </w:r>
    </w:p>
    <w:p w14:paraId="4F2DB00B" w14:textId="77777777" w:rsidR="00BD497A" w:rsidRDefault="00BD497A" w:rsidP="00BD497A">
      <w:pPr>
        <w:jc w:val="both"/>
        <w:rPr>
          <w:rFonts w:ascii="Arial" w:hAnsi="Arial" w:cs="Arial"/>
          <w:sz w:val="22"/>
          <w:szCs w:val="22"/>
        </w:rPr>
      </w:pPr>
    </w:p>
    <w:p w14:paraId="26C771A3" w14:textId="77777777" w:rsidR="00BD497A" w:rsidRDefault="00BD497A" w:rsidP="00BD497A">
      <w:pPr>
        <w:jc w:val="both"/>
        <w:rPr>
          <w:rFonts w:ascii="Arial" w:hAnsi="Arial" w:cs="Arial"/>
          <w:sz w:val="22"/>
          <w:szCs w:val="22"/>
        </w:rPr>
      </w:pPr>
    </w:p>
    <w:p w14:paraId="4C5F334F" w14:textId="77777777" w:rsidR="00BD497A" w:rsidRDefault="00BD497A" w:rsidP="00BD497A">
      <w:pPr>
        <w:jc w:val="both"/>
        <w:rPr>
          <w:rFonts w:ascii="Arial" w:hAnsi="Arial" w:cs="Arial"/>
          <w:sz w:val="22"/>
          <w:szCs w:val="22"/>
        </w:rPr>
      </w:pPr>
    </w:p>
    <w:p w14:paraId="5D29EBF3" w14:textId="38E3CA6E" w:rsidR="00BD497A" w:rsidRDefault="00BD497A" w:rsidP="00BD497A">
      <w:pPr>
        <w:jc w:val="both"/>
        <w:rPr>
          <w:rFonts w:ascii="Arial" w:hAnsi="Arial" w:cs="Arial"/>
          <w:sz w:val="22"/>
          <w:szCs w:val="22"/>
        </w:rPr>
      </w:pPr>
      <w:r>
        <w:rPr>
          <w:rFonts w:ascii="Arial" w:hAnsi="Arial" w:cs="Arial"/>
          <w:sz w:val="22"/>
          <w:szCs w:val="22"/>
        </w:rPr>
        <w:t xml:space="preserve">Dear </w:t>
      </w:r>
      <w:r w:rsidR="001266AF">
        <w:rPr>
          <w:rFonts w:ascii="Arial" w:hAnsi="Arial" w:cs="Arial"/>
          <w:sz w:val="22"/>
          <w:szCs w:val="22"/>
        </w:rPr>
        <w:t>Patient</w:t>
      </w:r>
    </w:p>
    <w:p w14:paraId="2C4DB7B9" w14:textId="77777777" w:rsidR="00BD497A" w:rsidRPr="00E265C0" w:rsidRDefault="00BD497A" w:rsidP="00BD497A">
      <w:pPr>
        <w:jc w:val="both"/>
        <w:rPr>
          <w:rFonts w:ascii="Arial" w:hAnsi="Arial" w:cs="Arial"/>
          <w:b/>
          <w:sz w:val="22"/>
          <w:szCs w:val="22"/>
        </w:rPr>
      </w:pPr>
    </w:p>
    <w:p w14:paraId="3C8E0402" w14:textId="77777777" w:rsidR="00BD497A" w:rsidRPr="00E265C0" w:rsidRDefault="00BD497A" w:rsidP="00BD497A">
      <w:pPr>
        <w:jc w:val="both"/>
        <w:rPr>
          <w:rFonts w:ascii="Arial" w:hAnsi="Arial" w:cs="Arial"/>
          <w:b/>
          <w:sz w:val="22"/>
          <w:szCs w:val="22"/>
        </w:rPr>
      </w:pPr>
      <w:r w:rsidRPr="00E265C0">
        <w:rPr>
          <w:rFonts w:ascii="Arial" w:hAnsi="Arial" w:cs="Arial"/>
          <w:b/>
          <w:sz w:val="22"/>
          <w:szCs w:val="22"/>
        </w:rPr>
        <w:t>Re: Failure to attend appointments</w:t>
      </w:r>
    </w:p>
    <w:p w14:paraId="2F3C855D" w14:textId="77777777" w:rsidR="00BD497A" w:rsidRDefault="00BD497A" w:rsidP="00BD497A">
      <w:pPr>
        <w:jc w:val="both"/>
        <w:rPr>
          <w:rFonts w:ascii="Arial" w:hAnsi="Arial" w:cs="Arial"/>
          <w:sz w:val="22"/>
          <w:szCs w:val="22"/>
        </w:rPr>
      </w:pPr>
    </w:p>
    <w:p w14:paraId="3FD502F2" w14:textId="3EDF65CD" w:rsidR="00BD497A" w:rsidRDefault="00BD497A" w:rsidP="00BD497A">
      <w:pPr>
        <w:jc w:val="both"/>
        <w:rPr>
          <w:rFonts w:ascii="Arial" w:hAnsi="Arial" w:cs="Arial"/>
          <w:sz w:val="22"/>
          <w:szCs w:val="22"/>
        </w:rPr>
      </w:pPr>
      <w:r>
        <w:rPr>
          <w:rFonts w:ascii="Arial" w:hAnsi="Arial" w:cs="Arial"/>
          <w:sz w:val="22"/>
          <w:szCs w:val="22"/>
        </w:rPr>
        <w:t>It has been brought to my attention by the GPs</w:t>
      </w:r>
      <w:r w:rsidR="00A239EE">
        <w:rPr>
          <w:rFonts w:ascii="Arial" w:hAnsi="Arial" w:cs="Arial"/>
          <w:sz w:val="22"/>
          <w:szCs w:val="22"/>
        </w:rPr>
        <w:t>/Nurse</w:t>
      </w:r>
      <w:r>
        <w:rPr>
          <w:rFonts w:ascii="Arial" w:hAnsi="Arial" w:cs="Arial"/>
          <w:sz w:val="22"/>
          <w:szCs w:val="22"/>
        </w:rPr>
        <w:t xml:space="preserve"> of the practice that you have repeatedly missed appointments booked at the surgery, either as emergency or routine</w:t>
      </w:r>
      <w:r w:rsidRPr="00E265C0">
        <w:rPr>
          <w:rFonts w:ascii="Arial" w:hAnsi="Arial" w:cs="Arial"/>
          <w:sz w:val="22"/>
          <w:szCs w:val="22"/>
        </w:rPr>
        <w:t xml:space="preserve"> </w:t>
      </w:r>
      <w:r>
        <w:rPr>
          <w:rFonts w:ascii="Arial" w:hAnsi="Arial" w:cs="Arial"/>
          <w:sz w:val="22"/>
          <w:szCs w:val="22"/>
        </w:rPr>
        <w:t>appointments, including telephone consultations.</w:t>
      </w:r>
    </w:p>
    <w:p w14:paraId="69DEE6A9" w14:textId="77777777" w:rsidR="00BD497A" w:rsidRDefault="00BD497A" w:rsidP="00BD497A">
      <w:pPr>
        <w:jc w:val="both"/>
        <w:rPr>
          <w:rFonts w:ascii="Arial" w:hAnsi="Arial" w:cs="Arial"/>
          <w:sz w:val="22"/>
          <w:szCs w:val="22"/>
        </w:rPr>
      </w:pPr>
    </w:p>
    <w:p w14:paraId="71D0C0A6" w14:textId="73C98A75" w:rsidR="00BD497A" w:rsidRDefault="00BD497A" w:rsidP="00BD497A">
      <w:pPr>
        <w:jc w:val="both"/>
        <w:rPr>
          <w:rFonts w:ascii="Arial" w:hAnsi="Arial" w:cs="Arial"/>
          <w:sz w:val="22"/>
          <w:szCs w:val="22"/>
        </w:rPr>
      </w:pPr>
      <w:r>
        <w:rPr>
          <w:rFonts w:ascii="Arial" w:hAnsi="Arial" w:cs="Arial"/>
          <w:sz w:val="22"/>
          <w:szCs w:val="22"/>
        </w:rPr>
        <w:t xml:space="preserve">As you will be aware, we are </w:t>
      </w:r>
      <w:r w:rsidR="006165E8">
        <w:rPr>
          <w:rFonts w:ascii="Arial" w:hAnsi="Arial" w:cs="Arial"/>
          <w:sz w:val="22"/>
          <w:szCs w:val="22"/>
        </w:rPr>
        <w:t>an extremely busy practice who wishes</w:t>
      </w:r>
      <w:r>
        <w:rPr>
          <w:rFonts w:ascii="Arial" w:hAnsi="Arial" w:cs="Arial"/>
          <w:sz w:val="22"/>
          <w:szCs w:val="22"/>
        </w:rPr>
        <w:t xml:space="preserve"> to provide access to care for all our patients. </w:t>
      </w:r>
      <w:r w:rsidR="006165E8">
        <w:rPr>
          <w:rFonts w:ascii="Arial" w:hAnsi="Arial" w:cs="Arial"/>
          <w:sz w:val="22"/>
          <w:szCs w:val="22"/>
        </w:rPr>
        <w:t>Because we have</w:t>
      </w:r>
      <w:r>
        <w:rPr>
          <w:rFonts w:ascii="Arial" w:hAnsi="Arial" w:cs="Arial"/>
          <w:sz w:val="22"/>
          <w:szCs w:val="22"/>
        </w:rPr>
        <w:t xml:space="preserve"> ove</w:t>
      </w:r>
      <w:r w:rsidR="006165E8">
        <w:rPr>
          <w:rFonts w:ascii="Arial" w:hAnsi="Arial" w:cs="Arial"/>
          <w:sz w:val="22"/>
          <w:szCs w:val="22"/>
        </w:rPr>
        <w:t>r 6</w:t>
      </w:r>
      <w:r w:rsidR="009363F9">
        <w:rPr>
          <w:rFonts w:ascii="Arial" w:hAnsi="Arial" w:cs="Arial"/>
          <w:sz w:val="22"/>
          <w:szCs w:val="22"/>
        </w:rPr>
        <w:t>7</w:t>
      </w:r>
      <w:r w:rsidR="006165E8">
        <w:rPr>
          <w:rFonts w:ascii="Arial" w:hAnsi="Arial" w:cs="Arial"/>
          <w:sz w:val="22"/>
          <w:szCs w:val="22"/>
        </w:rPr>
        <w:t>00 patients</w:t>
      </w:r>
      <w:r w:rsidR="00A239EE">
        <w:rPr>
          <w:rFonts w:ascii="Arial" w:hAnsi="Arial" w:cs="Arial"/>
          <w:sz w:val="22"/>
          <w:szCs w:val="22"/>
        </w:rPr>
        <w:t>.</w:t>
      </w:r>
    </w:p>
    <w:p w14:paraId="25137029" w14:textId="77777777" w:rsidR="00A239EE" w:rsidRDefault="00A239EE" w:rsidP="00BD497A">
      <w:pPr>
        <w:jc w:val="both"/>
        <w:rPr>
          <w:rFonts w:ascii="Arial" w:hAnsi="Arial" w:cs="Arial"/>
          <w:sz w:val="22"/>
          <w:szCs w:val="22"/>
        </w:rPr>
      </w:pPr>
    </w:p>
    <w:p w14:paraId="707B92B8" w14:textId="5C033714" w:rsidR="00BD497A" w:rsidRDefault="00BD497A" w:rsidP="00BD497A">
      <w:pPr>
        <w:jc w:val="both"/>
        <w:rPr>
          <w:rFonts w:ascii="Arial" w:hAnsi="Arial" w:cs="Arial"/>
          <w:sz w:val="22"/>
          <w:szCs w:val="22"/>
        </w:rPr>
      </w:pPr>
      <w:r>
        <w:rPr>
          <w:rFonts w:ascii="Arial" w:hAnsi="Arial" w:cs="Arial"/>
          <w:sz w:val="22"/>
          <w:szCs w:val="22"/>
        </w:rPr>
        <w:t xml:space="preserve">Your non-attendance at appointments is unfair to others who </w:t>
      </w:r>
      <w:r w:rsidR="006165E8">
        <w:rPr>
          <w:rFonts w:ascii="Arial" w:hAnsi="Arial" w:cs="Arial"/>
          <w:sz w:val="22"/>
          <w:szCs w:val="22"/>
        </w:rPr>
        <w:t>need</w:t>
      </w:r>
      <w:r>
        <w:rPr>
          <w:rFonts w:ascii="Arial" w:hAnsi="Arial" w:cs="Arial"/>
          <w:sz w:val="22"/>
          <w:szCs w:val="22"/>
        </w:rPr>
        <w:t xml:space="preserve"> GP</w:t>
      </w:r>
      <w:r w:rsidR="00A239EE">
        <w:rPr>
          <w:rFonts w:ascii="Arial" w:hAnsi="Arial" w:cs="Arial"/>
          <w:sz w:val="22"/>
          <w:szCs w:val="22"/>
        </w:rPr>
        <w:t xml:space="preserve">/Nurse </w:t>
      </w:r>
      <w:r w:rsidR="001266AF">
        <w:rPr>
          <w:rFonts w:ascii="Arial" w:hAnsi="Arial" w:cs="Arial"/>
          <w:sz w:val="22"/>
          <w:szCs w:val="22"/>
        </w:rPr>
        <w:t>appointments,</w:t>
      </w:r>
      <w:r>
        <w:rPr>
          <w:rFonts w:ascii="Arial" w:hAnsi="Arial" w:cs="Arial"/>
          <w:sz w:val="22"/>
          <w:szCs w:val="22"/>
        </w:rPr>
        <w:t xml:space="preserve"> and we take this extremely seriously.</w:t>
      </w:r>
    </w:p>
    <w:p w14:paraId="4FB884C5" w14:textId="77777777" w:rsidR="00BD497A" w:rsidRDefault="00BD497A" w:rsidP="00BD497A">
      <w:pPr>
        <w:jc w:val="both"/>
        <w:rPr>
          <w:rFonts w:ascii="Arial" w:hAnsi="Arial" w:cs="Arial"/>
          <w:sz w:val="22"/>
          <w:szCs w:val="22"/>
        </w:rPr>
      </w:pPr>
    </w:p>
    <w:p w14:paraId="74CA5101" w14:textId="77777777" w:rsidR="00BD497A" w:rsidRDefault="00BD497A" w:rsidP="00BD497A">
      <w:pPr>
        <w:jc w:val="both"/>
        <w:rPr>
          <w:rFonts w:ascii="Arial" w:hAnsi="Arial" w:cs="Arial"/>
          <w:sz w:val="22"/>
          <w:szCs w:val="22"/>
        </w:rPr>
      </w:pPr>
      <w:r>
        <w:rPr>
          <w:rFonts w:ascii="Arial" w:hAnsi="Arial" w:cs="Arial"/>
          <w:sz w:val="22"/>
          <w:szCs w:val="22"/>
        </w:rPr>
        <w:t>Please be aware that should you fail to attend any further appointments in the next 12 months, you may be removed from our patient list and will have to find an alternative GP practice in the area.</w:t>
      </w:r>
    </w:p>
    <w:p w14:paraId="10929298" w14:textId="77777777" w:rsidR="00BD497A" w:rsidRDefault="00BD497A" w:rsidP="00BD497A">
      <w:pPr>
        <w:jc w:val="both"/>
        <w:rPr>
          <w:rFonts w:ascii="Arial" w:hAnsi="Arial" w:cs="Arial"/>
          <w:sz w:val="22"/>
          <w:szCs w:val="22"/>
        </w:rPr>
      </w:pPr>
    </w:p>
    <w:p w14:paraId="620E952D" w14:textId="77777777" w:rsidR="00BD497A" w:rsidRDefault="00BD497A" w:rsidP="00BD497A">
      <w:pPr>
        <w:jc w:val="both"/>
        <w:rPr>
          <w:rFonts w:ascii="Arial" w:hAnsi="Arial" w:cs="Arial"/>
          <w:sz w:val="22"/>
          <w:szCs w:val="22"/>
        </w:rPr>
      </w:pPr>
    </w:p>
    <w:p w14:paraId="647DD5E2" w14:textId="77777777" w:rsidR="00BD497A" w:rsidRDefault="00BD497A" w:rsidP="00BD497A">
      <w:pPr>
        <w:jc w:val="both"/>
        <w:rPr>
          <w:rFonts w:ascii="Arial" w:hAnsi="Arial" w:cs="Arial"/>
          <w:sz w:val="22"/>
          <w:szCs w:val="22"/>
        </w:rPr>
      </w:pPr>
      <w:r>
        <w:rPr>
          <w:rFonts w:ascii="Arial" w:hAnsi="Arial" w:cs="Arial"/>
          <w:sz w:val="22"/>
          <w:szCs w:val="22"/>
        </w:rPr>
        <w:t>Yours sincerely</w:t>
      </w:r>
    </w:p>
    <w:p w14:paraId="4A832694" w14:textId="77777777" w:rsidR="00BD497A" w:rsidRDefault="00BD497A" w:rsidP="00BD497A">
      <w:pPr>
        <w:jc w:val="both"/>
        <w:rPr>
          <w:rFonts w:ascii="Arial" w:hAnsi="Arial" w:cs="Arial"/>
          <w:sz w:val="22"/>
          <w:szCs w:val="22"/>
        </w:rPr>
      </w:pPr>
    </w:p>
    <w:p w14:paraId="246BCFB0" w14:textId="77777777" w:rsidR="00BD497A" w:rsidRDefault="00BD497A" w:rsidP="00BD497A">
      <w:pPr>
        <w:jc w:val="both"/>
        <w:rPr>
          <w:rFonts w:ascii="Arial" w:hAnsi="Arial" w:cs="Arial"/>
          <w:sz w:val="22"/>
          <w:szCs w:val="22"/>
        </w:rPr>
      </w:pPr>
    </w:p>
    <w:p w14:paraId="570B5732" w14:textId="77777777" w:rsidR="00BD497A" w:rsidRDefault="00BD497A" w:rsidP="00BD497A">
      <w:pPr>
        <w:jc w:val="both"/>
        <w:rPr>
          <w:rFonts w:ascii="Arial" w:hAnsi="Arial" w:cs="Arial"/>
          <w:sz w:val="22"/>
          <w:szCs w:val="22"/>
        </w:rPr>
      </w:pPr>
    </w:p>
    <w:p w14:paraId="691D0535" w14:textId="77777777" w:rsidR="00BD497A" w:rsidRDefault="00BD497A" w:rsidP="00BD497A">
      <w:pPr>
        <w:jc w:val="both"/>
        <w:rPr>
          <w:rFonts w:ascii="Arial" w:hAnsi="Arial" w:cs="Arial"/>
          <w:sz w:val="22"/>
          <w:szCs w:val="22"/>
        </w:rPr>
      </w:pPr>
    </w:p>
    <w:p w14:paraId="195DBF9D" w14:textId="77777777" w:rsidR="00BD497A" w:rsidRDefault="00B456D9" w:rsidP="00BD497A">
      <w:pPr>
        <w:jc w:val="both"/>
        <w:rPr>
          <w:rFonts w:ascii="Arial" w:hAnsi="Arial" w:cs="Arial"/>
          <w:sz w:val="22"/>
          <w:szCs w:val="22"/>
        </w:rPr>
      </w:pPr>
      <w:r>
        <w:rPr>
          <w:rFonts w:ascii="Arial" w:hAnsi="Arial" w:cs="Arial"/>
          <w:sz w:val="22"/>
          <w:szCs w:val="22"/>
        </w:rPr>
        <w:t>…………………..</w:t>
      </w:r>
    </w:p>
    <w:p w14:paraId="3C8C9917" w14:textId="75540ECA" w:rsidR="00BD497A" w:rsidRDefault="003F08F2" w:rsidP="00BD497A">
      <w:pPr>
        <w:jc w:val="both"/>
        <w:rPr>
          <w:rFonts w:ascii="Arial" w:hAnsi="Arial" w:cs="Arial"/>
          <w:sz w:val="22"/>
          <w:szCs w:val="22"/>
        </w:rPr>
      </w:pPr>
      <w:r>
        <w:rPr>
          <w:rFonts w:ascii="Arial" w:hAnsi="Arial" w:cs="Arial"/>
          <w:sz w:val="22"/>
          <w:szCs w:val="22"/>
        </w:rPr>
        <w:t>Practice</w:t>
      </w:r>
      <w:r w:rsidR="00BD497A">
        <w:rPr>
          <w:rFonts w:ascii="Arial" w:hAnsi="Arial" w:cs="Arial"/>
          <w:sz w:val="22"/>
          <w:szCs w:val="22"/>
        </w:rPr>
        <w:t xml:space="preserve"> Manager</w:t>
      </w:r>
    </w:p>
    <w:p w14:paraId="78D9E3E4" w14:textId="77777777" w:rsidR="00BD497A" w:rsidRPr="009E2068" w:rsidRDefault="00BD497A" w:rsidP="001926BB">
      <w:pPr>
        <w:pStyle w:val="NormalWeb"/>
        <w:ind w:left="567" w:right="567" w:firstLine="153"/>
        <w:jc w:val="both"/>
        <w:rPr>
          <w:rFonts w:ascii="Arial" w:hAnsi="Arial" w:cs="Arial"/>
          <w:sz w:val="28"/>
          <w:szCs w:val="28"/>
          <w:lang w:val="en"/>
        </w:rPr>
      </w:pPr>
    </w:p>
    <w:sectPr w:rsidR="00BD497A" w:rsidRPr="009E2068" w:rsidSect="004D0EDD">
      <w:headerReference w:type="even" r:id="rId8"/>
      <w:headerReference w:type="default" r:id="rId9"/>
      <w:footerReference w:type="even" r:id="rId10"/>
      <w:footerReference w:type="default" r:id="rId11"/>
      <w:headerReference w:type="first" r:id="rId12"/>
      <w:footerReference w:type="first" r:id="rId13"/>
      <w:pgSz w:w="11906" w:h="16838"/>
      <w:pgMar w:top="284" w:right="284" w:bottom="284" w:left="28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EEB8D" w14:textId="77777777" w:rsidR="00DF44FB" w:rsidRDefault="00DF44FB" w:rsidP="006F489F">
      <w:r>
        <w:separator/>
      </w:r>
    </w:p>
  </w:endnote>
  <w:endnote w:type="continuationSeparator" w:id="0">
    <w:p w14:paraId="63E5150D" w14:textId="77777777" w:rsidR="00DF44FB" w:rsidRDefault="00DF44FB" w:rsidP="006F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C617" w14:textId="77777777" w:rsidR="002E7230" w:rsidRDefault="002E7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096A" w14:textId="77777777" w:rsidR="006F489F" w:rsidRDefault="006F489F" w:rsidP="006F489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0EDD" w14:textId="77777777" w:rsidR="0045597C" w:rsidRPr="006327E1" w:rsidRDefault="0045597C">
    <w:pPr>
      <w:pStyle w:val="Footer"/>
      <w:rPr>
        <w:sz w:val="20"/>
        <w:szCs w:val="20"/>
      </w:rPr>
    </w:pPr>
    <w:r w:rsidRPr="006327E1">
      <w:rPr>
        <w:sz w:val="20"/>
        <w:szCs w:val="20"/>
      </w:rPr>
      <w:t>Version1</w:t>
    </w:r>
    <w:r w:rsidR="007749CD" w:rsidRPr="006327E1">
      <w:rPr>
        <w:sz w:val="20"/>
        <w:szCs w:val="20"/>
      </w:rPr>
      <w:t>- Dec.2015</w:t>
    </w:r>
    <w:r w:rsidR="00F37B6E" w:rsidRPr="006327E1">
      <w:rPr>
        <w:sz w:val="20"/>
        <w:szCs w:val="20"/>
      </w:rPr>
      <w:t xml:space="preserve"> - KF</w:t>
    </w:r>
  </w:p>
  <w:p w14:paraId="48B4E7B0" w14:textId="3710ED5B" w:rsidR="00B456D9" w:rsidRPr="006327E1" w:rsidRDefault="00B456D9">
    <w:pPr>
      <w:pStyle w:val="Footer"/>
      <w:rPr>
        <w:sz w:val="20"/>
        <w:szCs w:val="20"/>
      </w:rPr>
    </w:pPr>
    <w:r w:rsidRPr="006327E1">
      <w:rPr>
        <w:sz w:val="20"/>
        <w:szCs w:val="20"/>
      </w:rPr>
      <w:t>Review</w:t>
    </w:r>
    <w:r w:rsidR="00F37B6E" w:rsidRPr="006327E1">
      <w:rPr>
        <w:sz w:val="20"/>
        <w:szCs w:val="20"/>
      </w:rPr>
      <w:t>ed</w:t>
    </w:r>
    <w:r w:rsidR="006165E8" w:rsidRPr="006327E1">
      <w:rPr>
        <w:sz w:val="20"/>
        <w:szCs w:val="20"/>
      </w:rPr>
      <w:t xml:space="preserve"> last </w:t>
    </w:r>
    <w:r w:rsidR="00A239EE">
      <w:rPr>
        <w:sz w:val="20"/>
        <w:szCs w:val="20"/>
      </w:rPr>
      <w:t>Feb 2025</w:t>
    </w:r>
  </w:p>
  <w:p w14:paraId="46301217" w14:textId="791433CA" w:rsidR="0045597C" w:rsidRDefault="00F37B6E">
    <w:pPr>
      <w:pStyle w:val="Footer"/>
    </w:pPr>
    <w:r w:rsidRPr="006327E1">
      <w:rPr>
        <w:sz w:val="20"/>
        <w:szCs w:val="20"/>
      </w:rPr>
      <w:t xml:space="preserve">Next review </w:t>
    </w:r>
    <w:r w:rsidR="006327E1" w:rsidRPr="006327E1">
      <w:rPr>
        <w:sz w:val="20"/>
        <w:szCs w:val="20"/>
      </w:rPr>
      <w:t xml:space="preserve">due </w:t>
    </w:r>
    <w:r w:rsidR="00A239EE">
      <w:rPr>
        <w:sz w:val="20"/>
        <w:szCs w:val="20"/>
      </w:rPr>
      <w:t>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4B89E" w14:textId="77777777" w:rsidR="00DF44FB" w:rsidRDefault="00DF44FB" w:rsidP="006F489F">
      <w:r>
        <w:separator/>
      </w:r>
    </w:p>
  </w:footnote>
  <w:footnote w:type="continuationSeparator" w:id="0">
    <w:p w14:paraId="37683155" w14:textId="77777777" w:rsidR="00DF44FB" w:rsidRDefault="00DF44FB" w:rsidP="006F4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0AE7" w14:textId="77777777" w:rsidR="002E7230" w:rsidRDefault="002E7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AD65" w14:textId="77777777" w:rsidR="002E7230" w:rsidRDefault="002E72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FBE7" w14:textId="77777777" w:rsidR="002E7230" w:rsidRPr="002E7230" w:rsidRDefault="002E7230" w:rsidP="002E7230">
    <w:pPr>
      <w:shd w:val="clear" w:color="auto" w:fill="F3F3F3"/>
      <w:autoSpaceDN w:val="0"/>
      <w:jc w:val="center"/>
      <w:rPr>
        <w:rFonts w:ascii="Calibri" w:hAnsi="Calibri" w:cs="Arial"/>
        <w:sz w:val="56"/>
        <w:szCs w:val="56"/>
        <w:lang w:eastAsia="en-GB"/>
      </w:rPr>
    </w:pPr>
    <w:r w:rsidRPr="002E7230">
      <w:rPr>
        <w:rFonts w:ascii="Calibri" w:hAnsi="Calibri" w:cs="Arial"/>
        <w:sz w:val="56"/>
        <w:szCs w:val="56"/>
        <w:lang w:eastAsia="en-GB"/>
      </w:rPr>
      <w:t>Finney Lane Surgery</w:t>
    </w:r>
  </w:p>
  <w:p w14:paraId="25DDBDC3" w14:textId="77777777" w:rsidR="002E7230" w:rsidRPr="002E7230" w:rsidRDefault="002E7230" w:rsidP="002E7230">
    <w:pPr>
      <w:shd w:val="clear" w:color="auto" w:fill="F3F3F3"/>
      <w:autoSpaceDN w:val="0"/>
      <w:jc w:val="center"/>
      <w:rPr>
        <w:rFonts w:ascii="Calibri" w:hAnsi="Calibri" w:cs="Arial"/>
        <w:sz w:val="28"/>
        <w:szCs w:val="28"/>
        <w:lang w:eastAsia="en-GB"/>
      </w:rPr>
    </w:pPr>
    <w:r w:rsidRPr="002E7230">
      <w:rPr>
        <w:rFonts w:ascii="Calibri" w:hAnsi="Calibri" w:cs="Arial"/>
        <w:sz w:val="28"/>
        <w:szCs w:val="28"/>
        <w:lang w:eastAsia="en-GB"/>
      </w:rPr>
      <w:t xml:space="preserve"> Finney Lane, Heald Green, Stockport, Cheshire, SK8 3JD.</w:t>
    </w:r>
  </w:p>
  <w:p w14:paraId="46C5AA72" w14:textId="77777777" w:rsidR="002E7230" w:rsidRPr="002E7230" w:rsidRDefault="002E7230" w:rsidP="002E7230">
    <w:pPr>
      <w:shd w:val="clear" w:color="auto" w:fill="F3F3F3"/>
      <w:autoSpaceDN w:val="0"/>
      <w:jc w:val="center"/>
      <w:rPr>
        <w:rFonts w:ascii="Calibri" w:hAnsi="Calibri" w:cs="Arial"/>
        <w:sz w:val="22"/>
        <w:szCs w:val="22"/>
        <w:lang w:eastAsia="en-GB"/>
      </w:rPr>
    </w:pPr>
    <w:r w:rsidRPr="002E7230">
      <w:rPr>
        <w:rFonts w:ascii="Calibri" w:hAnsi="Calibri" w:cs="Arial"/>
        <w:sz w:val="22"/>
        <w:szCs w:val="22"/>
        <w:lang w:eastAsia="en-GB"/>
      </w:rPr>
      <w:t>Tel: 0161 983 9000</w:t>
    </w:r>
  </w:p>
  <w:p w14:paraId="2828B1A1" w14:textId="77777777" w:rsidR="002E7230" w:rsidRPr="002E7230" w:rsidRDefault="002E7230" w:rsidP="002E7230">
    <w:pPr>
      <w:shd w:val="clear" w:color="auto" w:fill="F3F3F3"/>
      <w:autoSpaceDN w:val="0"/>
      <w:jc w:val="center"/>
      <w:rPr>
        <w:rFonts w:ascii="Calibri" w:hAnsi="Calibri" w:cs="Arial"/>
        <w:sz w:val="22"/>
        <w:szCs w:val="22"/>
        <w:lang w:eastAsia="en-GB"/>
      </w:rPr>
    </w:pPr>
    <w:r w:rsidRPr="002E7230">
      <w:rPr>
        <w:rFonts w:ascii="Calibri" w:hAnsi="Calibri" w:cs="Arial"/>
        <w:sz w:val="22"/>
        <w:szCs w:val="22"/>
        <w:lang w:eastAsia="en-GB"/>
      </w:rPr>
      <w:t xml:space="preserve">E-Mail: </w:t>
    </w:r>
    <w:hyperlink r:id="rId1" w:history="1">
      <w:r w:rsidRPr="002E7230">
        <w:rPr>
          <w:rFonts w:ascii="Calibri" w:hAnsi="Calibri" w:cs="Arial"/>
          <w:color w:val="0000FF"/>
          <w:sz w:val="22"/>
          <w:szCs w:val="22"/>
          <w:u w:val="single"/>
          <w:lang w:eastAsia="en-GB"/>
        </w:rPr>
        <w:t>gmicb-sto.healdgreenp88042@nhs.net</w:t>
      </w:r>
    </w:hyperlink>
    <w:r w:rsidRPr="002E7230">
      <w:rPr>
        <w:rFonts w:ascii="Calibri" w:hAnsi="Calibri" w:cs="Arial"/>
        <w:sz w:val="22"/>
        <w:szCs w:val="22"/>
        <w:lang w:eastAsia="en-GB"/>
      </w:rPr>
      <w:t xml:space="preserve"> </w:t>
    </w:r>
  </w:p>
  <w:p w14:paraId="3C333BA4" w14:textId="77777777" w:rsidR="002E7230" w:rsidRPr="002E7230" w:rsidRDefault="002E7230" w:rsidP="002E7230">
    <w:pPr>
      <w:shd w:val="clear" w:color="auto" w:fill="F3F3F3"/>
      <w:autoSpaceDN w:val="0"/>
      <w:jc w:val="center"/>
      <w:rPr>
        <w:rFonts w:ascii="Calibri" w:hAnsi="Calibri" w:cs="Arial"/>
        <w:sz w:val="22"/>
        <w:szCs w:val="22"/>
        <w:lang w:eastAsia="en-GB"/>
      </w:rPr>
    </w:pPr>
    <w:r w:rsidRPr="002E7230">
      <w:rPr>
        <w:rFonts w:ascii="Calibri" w:hAnsi="Calibri" w:cs="Arial"/>
        <w:sz w:val="22"/>
        <w:szCs w:val="22"/>
        <w:lang w:eastAsia="en-GB"/>
      </w:rPr>
      <w:t xml:space="preserve">Website: </w:t>
    </w:r>
    <w:hyperlink r:id="rId2" w:history="1">
      <w:r w:rsidRPr="002E7230">
        <w:rPr>
          <w:rFonts w:ascii="Calibri" w:hAnsi="Calibri" w:cs="Arial"/>
          <w:color w:val="0000FF"/>
          <w:sz w:val="22"/>
          <w:szCs w:val="22"/>
          <w:u w:val="single"/>
          <w:lang w:eastAsia="en-GB"/>
        </w:rPr>
        <w:t>www.finneylanesurgery.nhs.uk</w:t>
      </w:r>
    </w:hyperlink>
    <w:r w:rsidRPr="002E7230">
      <w:rPr>
        <w:rFonts w:ascii="Calibri" w:hAnsi="Calibri" w:cs="Arial"/>
        <w:sz w:val="22"/>
        <w:szCs w:val="22"/>
        <w:lang w:eastAsia="en-GB"/>
      </w:rPr>
      <w:t xml:space="preserve"> </w:t>
    </w:r>
  </w:p>
  <w:p w14:paraId="1483C75E" w14:textId="77777777" w:rsidR="002E7230" w:rsidRPr="002E7230" w:rsidRDefault="002E7230" w:rsidP="002E7230">
    <w:pPr>
      <w:shd w:val="clear" w:color="auto" w:fill="F3F3F3"/>
      <w:autoSpaceDN w:val="0"/>
      <w:jc w:val="center"/>
      <w:rPr>
        <w:rFonts w:ascii="Calibri" w:hAnsi="Calibri" w:cs="Arial"/>
        <w:sz w:val="32"/>
        <w:szCs w:val="32"/>
        <w:lang w:eastAsia="en-GB"/>
      </w:rPr>
    </w:pPr>
    <w:r w:rsidRPr="002E7230">
      <w:rPr>
        <w:rFonts w:ascii="Calibri" w:hAnsi="Calibri"/>
        <w:sz w:val="28"/>
        <w:szCs w:val="32"/>
        <w:lang w:eastAsia="en-GB"/>
      </w:rPr>
      <w:t>M. Evans, M. Bradley &amp; S. Griffiths</w:t>
    </w:r>
  </w:p>
  <w:p w14:paraId="4CF5D93C" w14:textId="196AFD12" w:rsidR="004D0EDD" w:rsidRDefault="004D0E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F2740"/>
    <w:multiLevelType w:val="hybridMultilevel"/>
    <w:tmpl w:val="1ABAB426"/>
    <w:lvl w:ilvl="0" w:tplc="0809000B">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4F4AEB"/>
    <w:multiLevelType w:val="hybridMultilevel"/>
    <w:tmpl w:val="D9342772"/>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94CE7"/>
    <w:multiLevelType w:val="hybridMultilevel"/>
    <w:tmpl w:val="09263CC2"/>
    <w:lvl w:ilvl="0" w:tplc="3D10156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2C34D3"/>
    <w:multiLevelType w:val="hybridMultilevel"/>
    <w:tmpl w:val="A1FE1ECE"/>
    <w:lvl w:ilvl="0" w:tplc="3D10156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628D8"/>
    <w:multiLevelType w:val="hybridMultilevel"/>
    <w:tmpl w:val="62560F1A"/>
    <w:lvl w:ilvl="0" w:tplc="6428E014">
      <w:start w:val="1"/>
      <w:numFmt w:val="bullet"/>
      <w:lvlText w:val=""/>
      <w:lvlJc w:val="left"/>
      <w:pPr>
        <w:tabs>
          <w:tab w:val="num" w:pos="720"/>
        </w:tabs>
        <w:ind w:left="720" w:hanging="360"/>
      </w:pPr>
      <w:rPr>
        <w:rFonts w:ascii="Wingdings" w:hAnsi="Wingdings" w:hint="default"/>
        <w:color w:val="8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FB551F"/>
    <w:multiLevelType w:val="hybridMultilevel"/>
    <w:tmpl w:val="7FB0EF78"/>
    <w:lvl w:ilvl="0" w:tplc="6428E014">
      <w:start w:val="1"/>
      <w:numFmt w:val="bullet"/>
      <w:lvlText w:val=""/>
      <w:lvlJc w:val="left"/>
      <w:pPr>
        <w:tabs>
          <w:tab w:val="num" w:pos="720"/>
        </w:tabs>
        <w:ind w:left="720" w:hanging="360"/>
      </w:pPr>
      <w:rPr>
        <w:rFonts w:ascii="Wingdings" w:hAnsi="Wingdings" w:hint="default"/>
        <w:color w:val="8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7763B4"/>
    <w:multiLevelType w:val="hybridMultilevel"/>
    <w:tmpl w:val="9190E712"/>
    <w:lvl w:ilvl="0" w:tplc="0809000B">
      <w:start w:val="1"/>
      <w:numFmt w:val="bullet"/>
      <w:lvlText w:val=""/>
      <w:lvlJc w:val="left"/>
      <w:pPr>
        <w:tabs>
          <w:tab w:val="num" w:pos="720"/>
        </w:tabs>
        <w:ind w:left="720" w:hanging="360"/>
      </w:pPr>
      <w:rPr>
        <w:rFonts w:ascii="Wingdings" w:hAnsi="Wingdings" w:hint="default"/>
        <w:color w:val="8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6F065F"/>
    <w:multiLevelType w:val="hybridMultilevel"/>
    <w:tmpl w:val="451C97C8"/>
    <w:lvl w:ilvl="0" w:tplc="717C2FD0">
      <w:start w:val="1"/>
      <w:numFmt w:val="bullet"/>
      <w:lvlText w:val=""/>
      <w:lvlJc w:val="left"/>
      <w:pPr>
        <w:tabs>
          <w:tab w:val="num" w:pos="810"/>
        </w:tabs>
        <w:ind w:left="810" w:hanging="360"/>
      </w:pPr>
      <w:rPr>
        <w:rFonts w:ascii="Wingdings" w:hAnsi="Wingdings" w:hint="default"/>
        <w:color w:val="auto"/>
      </w:rPr>
    </w:lvl>
    <w:lvl w:ilvl="1" w:tplc="08090003" w:tentative="1">
      <w:start w:val="1"/>
      <w:numFmt w:val="bullet"/>
      <w:lvlText w:val="o"/>
      <w:lvlJc w:val="left"/>
      <w:pPr>
        <w:tabs>
          <w:tab w:val="num" w:pos="1530"/>
        </w:tabs>
        <w:ind w:left="1530" w:hanging="360"/>
      </w:pPr>
      <w:rPr>
        <w:rFonts w:ascii="Courier New" w:hAnsi="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8" w15:restartNumberingAfterBreak="0">
    <w:nsid w:val="4F484454"/>
    <w:multiLevelType w:val="hybridMultilevel"/>
    <w:tmpl w:val="2EB8AF50"/>
    <w:lvl w:ilvl="0" w:tplc="0809000F">
      <w:start w:val="1"/>
      <w:numFmt w:val="decimal"/>
      <w:lvlText w:val="%1."/>
      <w:lvlJc w:val="left"/>
      <w:pPr>
        <w:tabs>
          <w:tab w:val="num" w:pos="720"/>
        </w:tabs>
        <w:ind w:left="720" w:hanging="360"/>
      </w:pPr>
      <w:rPr>
        <w:rFonts w:cs="Times New Roman" w:hint="default"/>
        <w:color w:val="8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671FE4"/>
    <w:multiLevelType w:val="hybridMultilevel"/>
    <w:tmpl w:val="39F84F9E"/>
    <w:lvl w:ilvl="0" w:tplc="0809000B">
      <w:start w:val="1"/>
      <w:numFmt w:val="bullet"/>
      <w:lvlText w:val=""/>
      <w:lvlJc w:val="left"/>
      <w:pPr>
        <w:tabs>
          <w:tab w:val="num" w:pos="720"/>
        </w:tabs>
        <w:ind w:left="720" w:hanging="360"/>
      </w:pPr>
      <w:rPr>
        <w:rFonts w:ascii="Wingdings" w:hAnsi="Wingdings" w:hint="default"/>
        <w:color w:val="8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6664F0"/>
    <w:multiLevelType w:val="hybridMultilevel"/>
    <w:tmpl w:val="42949802"/>
    <w:lvl w:ilvl="0" w:tplc="6428E014">
      <w:start w:val="1"/>
      <w:numFmt w:val="bullet"/>
      <w:lvlText w:val=""/>
      <w:lvlJc w:val="left"/>
      <w:pPr>
        <w:tabs>
          <w:tab w:val="num" w:pos="1080"/>
        </w:tabs>
        <w:ind w:left="1080" w:hanging="360"/>
      </w:pPr>
      <w:rPr>
        <w:rFonts w:ascii="Wingdings" w:hAnsi="Wingdings" w:hint="default"/>
        <w:color w:val="8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634F38"/>
    <w:multiLevelType w:val="hybridMultilevel"/>
    <w:tmpl w:val="A1328CAC"/>
    <w:lvl w:ilvl="0" w:tplc="08090009">
      <w:start w:val="1"/>
      <w:numFmt w:val="bullet"/>
      <w:lvlText w:val=""/>
      <w:lvlJc w:val="left"/>
      <w:pPr>
        <w:tabs>
          <w:tab w:val="num" w:pos="720"/>
        </w:tabs>
        <w:ind w:left="720" w:hanging="360"/>
      </w:pPr>
      <w:rPr>
        <w:rFonts w:ascii="Wingdings" w:hAnsi="Wingdings" w:hint="default"/>
        <w:color w:val="8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C8715E"/>
    <w:multiLevelType w:val="hybridMultilevel"/>
    <w:tmpl w:val="FA566936"/>
    <w:lvl w:ilvl="0" w:tplc="3D10156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327019">
    <w:abstractNumId w:val="4"/>
  </w:num>
  <w:num w:numId="2" w16cid:durableId="198129788">
    <w:abstractNumId w:val="5"/>
  </w:num>
  <w:num w:numId="3" w16cid:durableId="1404253659">
    <w:abstractNumId w:val="10"/>
  </w:num>
  <w:num w:numId="4" w16cid:durableId="1988776876">
    <w:abstractNumId w:val="9"/>
  </w:num>
  <w:num w:numId="5" w16cid:durableId="588075387">
    <w:abstractNumId w:val="11"/>
  </w:num>
  <w:num w:numId="6" w16cid:durableId="1591432398">
    <w:abstractNumId w:val="6"/>
  </w:num>
  <w:num w:numId="7" w16cid:durableId="2002927897">
    <w:abstractNumId w:val="2"/>
  </w:num>
  <w:num w:numId="8" w16cid:durableId="1198619205">
    <w:abstractNumId w:val="8"/>
  </w:num>
  <w:num w:numId="9" w16cid:durableId="676883526">
    <w:abstractNumId w:val="3"/>
  </w:num>
  <w:num w:numId="10" w16cid:durableId="202865459">
    <w:abstractNumId w:val="12"/>
  </w:num>
  <w:num w:numId="11" w16cid:durableId="701981853">
    <w:abstractNumId w:val="0"/>
  </w:num>
  <w:num w:numId="12" w16cid:durableId="1968467782">
    <w:abstractNumId w:val="1"/>
  </w:num>
  <w:num w:numId="13" w16cid:durableId="13370291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343"/>
    <w:rsid w:val="000C3957"/>
    <w:rsid w:val="000E1A81"/>
    <w:rsid w:val="00121343"/>
    <w:rsid w:val="001266AF"/>
    <w:rsid w:val="00181102"/>
    <w:rsid w:val="001926BB"/>
    <w:rsid w:val="002E7230"/>
    <w:rsid w:val="00337138"/>
    <w:rsid w:val="003F08F2"/>
    <w:rsid w:val="003F69A0"/>
    <w:rsid w:val="0045597C"/>
    <w:rsid w:val="00461778"/>
    <w:rsid w:val="004965FF"/>
    <w:rsid w:val="004D0EDD"/>
    <w:rsid w:val="005679AE"/>
    <w:rsid w:val="00592F03"/>
    <w:rsid w:val="005D1722"/>
    <w:rsid w:val="0060734B"/>
    <w:rsid w:val="006165E8"/>
    <w:rsid w:val="006327E1"/>
    <w:rsid w:val="006D0E0D"/>
    <w:rsid w:val="006F489F"/>
    <w:rsid w:val="00707A71"/>
    <w:rsid w:val="00760AD6"/>
    <w:rsid w:val="007749CD"/>
    <w:rsid w:val="007D6C7D"/>
    <w:rsid w:val="008672D9"/>
    <w:rsid w:val="008D1FFC"/>
    <w:rsid w:val="008F5EED"/>
    <w:rsid w:val="00925AF5"/>
    <w:rsid w:val="009363F9"/>
    <w:rsid w:val="00940B67"/>
    <w:rsid w:val="009E2068"/>
    <w:rsid w:val="00A239EE"/>
    <w:rsid w:val="00AF6479"/>
    <w:rsid w:val="00B456D9"/>
    <w:rsid w:val="00B74C18"/>
    <w:rsid w:val="00BA7127"/>
    <w:rsid w:val="00BD497A"/>
    <w:rsid w:val="00BF0C80"/>
    <w:rsid w:val="00C25351"/>
    <w:rsid w:val="00DF44FB"/>
    <w:rsid w:val="00E84B1C"/>
    <w:rsid w:val="00F3110C"/>
    <w:rsid w:val="00F37B6E"/>
    <w:rsid w:val="00F82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065A23"/>
  <w14:defaultImageDpi w14:val="0"/>
  <w15:docId w15:val="{715EACCE-3B22-4570-9A78-1886144A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5FF"/>
    <w:pPr>
      <w:spacing w:after="0" w:line="240" w:lineRule="auto"/>
    </w:pPr>
    <w:rPr>
      <w:rFonts w:ascii="Times New Roman" w:hAnsi="Times New Roman" w:cs="Times New Roman"/>
      <w:sz w:val="24"/>
      <w:szCs w:val="24"/>
      <w:lang w:eastAsia="en-US"/>
    </w:rPr>
  </w:style>
  <w:style w:type="paragraph" w:styleId="Heading1">
    <w:name w:val="heading 1"/>
    <w:basedOn w:val="Normal"/>
    <w:link w:val="Heading1Char"/>
    <w:uiPriority w:val="99"/>
    <w:qFormat/>
    <w:locked/>
    <w:rsid w:val="000C3957"/>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table" w:styleId="TableGrid">
    <w:name w:val="Table Grid"/>
    <w:basedOn w:val="TableNormal"/>
    <w:uiPriority w:val="99"/>
    <w:rsid w:val="001213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F489F"/>
    <w:pPr>
      <w:tabs>
        <w:tab w:val="center" w:pos="4513"/>
        <w:tab w:val="right" w:pos="9026"/>
      </w:tabs>
    </w:pPr>
  </w:style>
  <w:style w:type="character" w:customStyle="1" w:styleId="HeaderChar">
    <w:name w:val="Header Char"/>
    <w:basedOn w:val="DefaultParagraphFont"/>
    <w:link w:val="Header"/>
    <w:uiPriority w:val="99"/>
    <w:locked/>
    <w:rsid w:val="006F489F"/>
    <w:rPr>
      <w:rFonts w:cs="Times New Roman"/>
    </w:rPr>
  </w:style>
  <w:style w:type="paragraph" w:styleId="Footer">
    <w:name w:val="footer"/>
    <w:basedOn w:val="Normal"/>
    <w:link w:val="FooterChar"/>
    <w:uiPriority w:val="99"/>
    <w:rsid w:val="006F489F"/>
    <w:pPr>
      <w:tabs>
        <w:tab w:val="center" w:pos="4513"/>
        <w:tab w:val="right" w:pos="9026"/>
      </w:tabs>
    </w:pPr>
  </w:style>
  <w:style w:type="character" w:customStyle="1" w:styleId="FooterChar">
    <w:name w:val="Footer Char"/>
    <w:basedOn w:val="DefaultParagraphFont"/>
    <w:link w:val="Footer"/>
    <w:uiPriority w:val="99"/>
    <w:locked/>
    <w:rsid w:val="006F489F"/>
    <w:rPr>
      <w:rFonts w:cs="Times New Roman"/>
    </w:rPr>
  </w:style>
  <w:style w:type="paragraph" w:styleId="BalloonText">
    <w:name w:val="Balloon Text"/>
    <w:basedOn w:val="Normal"/>
    <w:link w:val="BalloonTextChar"/>
    <w:uiPriority w:val="99"/>
    <w:semiHidden/>
    <w:rsid w:val="006F48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489F"/>
    <w:rPr>
      <w:rFonts w:ascii="Tahoma" w:hAnsi="Tahoma" w:cs="Tahoma"/>
      <w:sz w:val="16"/>
      <w:szCs w:val="16"/>
    </w:rPr>
  </w:style>
  <w:style w:type="character" w:styleId="Hyperlink">
    <w:name w:val="Hyperlink"/>
    <w:basedOn w:val="DefaultParagraphFont"/>
    <w:uiPriority w:val="99"/>
    <w:rsid w:val="006F489F"/>
    <w:rPr>
      <w:rFonts w:cs="Times New Roman"/>
      <w:color w:val="0000FF"/>
      <w:u w:val="single"/>
    </w:rPr>
  </w:style>
  <w:style w:type="paragraph" w:styleId="ListParagraph">
    <w:name w:val="List Paragraph"/>
    <w:basedOn w:val="Normal"/>
    <w:uiPriority w:val="99"/>
    <w:qFormat/>
    <w:rsid w:val="004965FF"/>
    <w:pPr>
      <w:ind w:left="720"/>
      <w:contextualSpacing/>
    </w:pPr>
  </w:style>
  <w:style w:type="paragraph" w:styleId="NormalWeb">
    <w:name w:val="Normal (Web)"/>
    <w:basedOn w:val="Normal"/>
    <w:uiPriority w:val="99"/>
    <w:rsid w:val="000C3957"/>
    <w:pPr>
      <w:spacing w:before="100" w:beforeAutospacing="1" w:after="100" w:afterAutospacing="1"/>
    </w:pPr>
    <w:rPr>
      <w:lang w:eastAsia="en-GB"/>
    </w:rPr>
  </w:style>
  <w:style w:type="character" w:styleId="Strong">
    <w:name w:val="Strong"/>
    <w:basedOn w:val="DefaultParagraphFont"/>
    <w:uiPriority w:val="99"/>
    <w:qFormat/>
    <w:locked/>
    <w:rsid w:val="000C395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062067">
      <w:marLeft w:val="0"/>
      <w:marRight w:val="0"/>
      <w:marTop w:val="0"/>
      <w:marBottom w:val="0"/>
      <w:divBdr>
        <w:top w:val="none" w:sz="0" w:space="0" w:color="auto"/>
        <w:left w:val="none" w:sz="0" w:space="0" w:color="auto"/>
        <w:bottom w:val="none" w:sz="0" w:space="0" w:color="auto"/>
        <w:right w:val="none" w:sz="0" w:space="0" w:color="auto"/>
      </w:divBdr>
      <w:divsChild>
        <w:div w:id="454062070">
          <w:marLeft w:val="0"/>
          <w:marRight w:val="0"/>
          <w:marTop w:val="100"/>
          <w:marBottom w:val="100"/>
          <w:divBdr>
            <w:top w:val="single" w:sz="6" w:space="0" w:color="C0C0C0"/>
            <w:left w:val="single" w:sz="6" w:space="0" w:color="C0C0C0"/>
            <w:bottom w:val="single" w:sz="6" w:space="0" w:color="C0C0C0"/>
            <w:right w:val="single" w:sz="6" w:space="0" w:color="C0C0C0"/>
          </w:divBdr>
          <w:divsChild>
            <w:div w:id="454062072">
              <w:marLeft w:val="0"/>
              <w:marRight w:val="0"/>
              <w:marTop w:val="0"/>
              <w:marBottom w:val="0"/>
              <w:divBdr>
                <w:top w:val="none" w:sz="0" w:space="0" w:color="auto"/>
                <w:left w:val="none" w:sz="0" w:space="0" w:color="auto"/>
                <w:bottom w:val="none" w:sz="0" w:space="0" w:color="auto"/>
                <w:right w:val="none" w:sz="0" w:space="0" w:color="auto"/>
              </w:divBdr>
              <w:divsChild>
                <w:div w:id="454062071">
                  <w:marLeft w:val="0"/>
                  <w:marRight w:val="0"/>
                  <w:marTop w:val="0"/>
                  <w:marBottom w:val="0"/>
                  <w:divBdr>
                    <w:top w:val="none" w:sz="0" w:space="0" w:color="auto"/>
                    <w:left w:val="none" w:sz="0" w:space="0" w:color="auto"/>
                    <w:bottom w:val="none" w:sz="0" w:space="0" w:color="auto"/>
                    <w:right w:val="none" w:sz="0" w:space="0" w:color="auto"/>
                  </w:divBdr>
                  <w:divsChild>
                    <w:div w:id="454062073">
                      <w:marLeft w:val="0"/>
                      <w:marRight w:val="0"/>
                      <w:marTop w:val="0"/>
                      <w:marBottom w:val="75"/>
                      <w:divBdr>
                        <w:top w:val="single" w:sz="6" w:space="0" w:color="A0A0A0"/>
                        <w:left w:val="single" w:sz="6" w:space="0" w:color="A0A0A0"/>
                        <w:bottom w:val="single" w:sz="6" w:space="0" w:color="A0A0A0"/>
                        <w:right w:val="single" w:sz="6" w:space="0" w:color="A0A0A0"/>
                      </w:divBdr>
                      <w:divsChild>
                        <w:div w:id="454062068">
                          <w:marLeft w:val="0"/>
                          <w:marRight w:val="0"/>
                          <w:marTop w:val="0"/>
                          <w:marBottom w:val="0"/>
                          <w:divBdr>
                            <w:top w:val="none" w:sz="0" w:space="0" w:color="auto"/>
                            <w:left w:val="none" w:sz="0" w:space="0" w:color="auto"/>
                            <w:bottom w:val="none" w:sz="0" w:space="0" w:color="auto"/>
                            <w:right w:val="none" w:sz="0" w:space="0" w:color="auto"/>
                          </w:divBdr>
                        </w:div>
                        <w:div w:id="45406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062079">
      <w:marLeft w:val="0"/>
      <w:marRight w:val="0"/>
      <w:marTop w:val="0"/>
      <w:marBottom w:val="0"/>
      <w:divBdr>
        <w:top w:val="none" w:sz="0" w:space="0" w:color="auto"/>
        <w:left w:val="none" w:sz="0" w:space="0" w:color="auto"/>
        <w:bottom w:val="none" w:sz="0" w:space="0" w:color="auto"/>
        <w:right w:val="none" w:sz="0" w:space="0" w:color="auto"/>
      </w:divBdr>
      <w:divsChild>
        <w:div w:id="454062078">
          <w:marLeft w:val="0"/>
          <w:marRight w:val="0"/>
          <w:marTop w:val="0"/>
          <w:marBottom w:val="0"/>
          <w:divBdr>
            <w:top w:val="none" w:sz="0" w:space="0" w:color="auto"/>
            <w:left w:val="none" w:sz="0" w:space="0" w:color="auto"/>
            <w:bottom w:val="none" w:sz="0" w:space="0" w:color="auto"/>
            <w:right w:val="none" w:sz="0" w:space="0" w:color="auto"/>
          </w:divBdr>
          <w:divsChild>
            <w:div w:id="454062080">
              <w:marLeft w:val="0"/>
              <w:marRight w:val="0"/>
              <w:marTop w:val="0"/>
              <w:marBottom w:val="0"/>
              <w:divBdr>
                <w:top w:val="none" w:sz="0" w:space="0" w:color="auto"/>
                <w:left w:val="none" w:sz="0" w:space="0" w:color="auto"/>
                <w:bottom w:val="none" w:sz="0" w:space="0" w:color="auto"/>
                <w:right w:val="none" w:sz="0" w:space="0" w:color="auto"/>
              </w:divBdr>
              <w:divsChild>
                <w:div w:id="454062077">
                  <w:marLeft w:val="0"/>
                  <w:marRight w:val="0"/>
                  <w:marTop w:val="0"/>
                  <w:marBottom w:val="0"/>
                  <w:divBdr>
                    <w:top w:val="none" w:sz="0" w:space="0" w:color="auto"/>
                    <w:left w:val="none" w:sz="0" w:space="0" w:color="auto"/>
                    <w:bottom w:val="none" w:sz="0" w:space="0" w:color="auto"/>
                    <w:right w:val="none" w:sz="0" w:space="0" w:color="auto"/>
                  </w:divBdr>
                  <w:divsChild>
                    <w:div w:id="454062076">
                      <w:marLeft w:val="0"/>
                      <w:marRight w:val="0"/>
                      <w:marTop w:val="0"/>
                      <w:marBottom w:val="0"/>
                      <w:divBdr>
                        <w:top w:val="none" w:sz="0" w:space="0" w:color="auto"/>
                        <w:left w:val="none" w:sz="0" w:space="0" w:color="auto"/>
                        <w:bottom w:val="none" w:sz="0" w:space="0" w:color="auto"/>
                        <w:right w:val="none" w:sz="0" w:space="0" w:color="auto"/>
                      </w:divBdr>
                      <w:divsChild>
                        <w:div w:id="454062074">
                          <w:marLeft w:val="0"/>
                          <w:marRight w:val="0"/>
                          <w:marTop w:val="0"/>
                          <w:marBottom w:val="0"/>
                          <w:divBdr>
                            <w:top w:val="none" w:sz="0" w:space="0" w:color="auto"/>
                            <w:left w:val="none" w:sz="0" w:space="0" w:color="auto"/>
                            <w:bottom w:val="none" w:sz="0" w:space="0" w:color="auto"/>
                            <w:right w:val="none" w:sz="0" w:space="0" w:color="auto"/>
                          </w:divBdr>
                          <w:divsChild>
                            <w:div w:id="45406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39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finneylanesurgery.nhs.uk" TargetMode="External"/><Relationship Id="rId1" Type="http://schemas.openxmlformats.org/officeDocument/2006/relationships/hyperlink" Target="mailto:gmicb-sto.healdgreenp88042@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326E2-1AA2-4761-916D-FCAF1F74E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TRANSFERRING INFORMATION FROM OUT-OF-HOURS SERVICES</vt:lpstr>
    </vt:vector>
  </TitlesOfParts>
  <Company>Stockport PCT</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TRANSFERRING INFORMATION FROM OUT-OF-HOURS SERVICES</dc:title>
  <dc:creator>WRCH/J Elliott</dc:creator>
  <cp:lastModifiedBy>JONES, Maddison (FINNEY LANE SURGERY)</cp:lastModifiedBy>
  <cp:revision>2</cp:revision>
  <cp:lastPrinted>2013-01-02T10:01:00Z</cp:lastPrinted>
  <dcterms:created xsi:type="dcterms:W3CDTF">2026-01-28T13:37:00Z</dcterms:created>
  <dcterms:modified xsi:type="dcterms:W3CDTF">2026-01-28T13:37:00Z</dcterms:modified>
</cp:coreProperties>
</file>